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543D64B4"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Įmonės kodas 232112130, Savanorių pr. 321C, 50120 Kaunas, tel. (</w:t>
      </w:r>
      <w:r w:rsidR="002273D1">
        <w:rPr>
          <w:rFonts w:ascii="Times New Roman" w:hAnsi="Times New Roman" w:cs="Times New Roman"/>
        </w:rPr>
        <w:t>+370</w:t>
      </w:r>
      <w:r w:rsidRPr="00FC08E7">
        <w:rPr>
          <w:rFonts w:ascii="Times New Roman" w:hAnsi="Times New Roman" w:cs="Times New Roman"/>
        </w:rPr>
        <w:t xml:space="preserve"> 37) 202 293, mob. </w:t>
      </w:r>
      <w:r w:rsidRPr="00BC0717">
        <w:rPr>
          <w:rFonts w:ascii="Times New Roman" w:hAnsi="Times New Roman" w:cs="Times New Roman"/>
        </w:rPr>
        <w:t>tel.  +370 6</w:t>
      </w:r>
      <w:r w:rsidR="001C1DCB" w:rsidRPr="00BC0717">
        <w:rPr>
          <w:rFonts w:ascii="Times New Roman" w:hAnsi="Times New Roman" w:cs="Times New Roman"/>
        </w:rPr>
        <w:t>98</w:t>
      </w:r>
      <w:r w:rsidRPr="00BC0717">
        <w:rPr>
          <w:rFonts w:ascii="Times New Roman" w:hAnsi="Times New Roman" w:cs="Times New Roman"/>
        </w:rPr>
        <w:t xml:space="preserve"> </w:t>
      </w:r>
      <w:r w:rsidR="001C1DCB" w:rsidRPr="00BC0717">
        <w:rPr>
          <w:rFonts w:ascii="Times New Roman" w:hAnsi="Times New Roman" w:cs="Times New Roman"/>
        </w:rPr>
        <w:t>13 933</w:t>
      </w:r>
      <w:r w:rsidRPr="00BC0717">
        <w:rPr>
          <w:rFonts w:ascii="Times New Roman" w:hAnsi="Times New Roman" w:cs="Times New Roman"/>
        </w:rPr>
        <w:t>,</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64E76647" w:rsidR="00F2342F" w:rsidRPr="00BC0717" w:rsidRDefault="00B34B45" w:rsidP="00F2342F">
          <w:pPr>
            <w:spacing w:after="120" w:line="360" w:lineRule="auto"/>
            <w:contextualSpacing/>
            <w:jc w:val="center"/>
            <w:rPr>
              <w:rFonts w:cstheme="minorHAnsi"/>
              <w:b/>
              <w:bCs/>
              <w:sz w:val="28"/>
              <w:szCs w:val="28"/>
            </w:rPr>
          </w:pPr>
          <w:r w:rsidRPr="00BC0717">
            <w:rPr>
              <w:rFonts w:cstheme="minorHAnsi"/>
              <w:b/>
              <w:bCs/>
              <w:sz w:val="28"/>
              <w:szCs w:val="28"/>
            </w:rPr>
            <w:t>Supaprastinto viešojo pirkimo</w:t>
          </w:r>
          <w:r w:rsidR="00D526C8" w:rsidRPr="00BC0717">
            <w:rPr>
              <w:rFonts w:cstheme="minorHAnsi"/>
              <w:b/>
              <w:bCs/>
              <w:sz w:val="28"/>
              <w:szCs w:val="28"/>
            </w:rPr>
            <w:t xml:space="preserve"> </w:t>
          </w:r>
        </w:p>
        <w:p w14:paraId="1D1BF965" w14:textId="634EE656" w:rsidR="00D526C8" w:rsidRPr="00F2342F" w:rsidRDefault="00D526C8" w:rsidP="00F2342F">
          <w:pPr>
            <w:spacing w:after="120" w:line="360" w:lineRule="auto"/>
            <w:contextualSpacing/>
            <w:jc w:val="center"/>
            <w:rPr>
              <w:rFonts w:cstheme="minorHAnsi"/>
              <w:b/>
              <w:bCs/>
              <w:sz w:val="28"/>
              <w:szCs w:val="28"/>
            </w:rPr>
          </w:pPr>
          <w:r w:rsidRPr="00BC0717">
            <w:rPr>
              <w:rFonts w:cstheme="minorHAnsi"/>
              <w:b/>
              <w:bCs/>
              <w:sz w:val="28"/>
              <w:szCs w:val="28"/>
            </w:rPr>
            <w:t>„</w:t>
          </w:r>
          <w:r w:rsidR="00BC0717" w:rsidRPr="00BC0717">
            <w:rPr>
              <w:rFonts w:cstheme="minorHAnsi"/>
              <w:b/>
              <w:bCs/>
              <w:sz w:val="28"/>
              <w:szCs w:val="28"/>
            </w:rPr>
            <w:t>(PU-14727/26) Techninės dujos balionuose</w:t>
          </w:r>
          <w:r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Pr="002273D1" w:rsidRDefault="00BB28BD" w:rsidP="00BB28BD">
          <w:pPr>
            <w:pStyle w:val="Turinys1"/>
            <w:ind w:left="142" w:hanging="142"/>
            <w:rPr>
              <w:noProof/>
              <w:sz w:val="22"/>
              <w:szCs w:val="22"/>
              <w:lang w:val="pt-PT" w:eastAsia="en-US"/>
            </w:rPr>
          </w:pPr>
          <w:hyperlink w:anchor="_Toc124404956" w:history="1">
            <w:r w:rsidRPr="00947461">
              <w:rPr>
                <w:rStyle w:val="Hipersaitas"/>
                <w:rFonts w:cstheme="minorHAnsi"/>
                <w:noProof/>
              </w:rPr>
              <w:t>Pirkimo sąlygų 1 priedas „Terminai“</w:t>
            </w:r>
          </w:hyperlink>
          <w:r w:rsidRPr="002273D1">
            <w:rPr>
              <w:noProof/>
              <w:sz w:val="22"/>
              <w:szCs w:val="22"/>
              <w:lang w:val="pt-PT" w:eastAsia="en-US"/>
            </w:rPr>
            <w:t xml:space="preserve"> </w:t>
          </w:r>
        </w:p>
        <w:p w14:paraId="5CEAF95E" w14:textId="77777777" w:rsidR="00BB28BD" w:rsidRPr="002273D1" w:rsidRDefault="00BB28BD" w:rsidP="00BB28BD">
          <w:pPr>
            <w:pStyle w:val="Turinys2"/>
            <w:ind w:left="142" w:hanging="142"/>
            <w:rPr>
              <w:noProof/>
              <w:sz w:val="22"/>
              <w:szCs w:val="22"/>
              <w:lang w:val="pt-PT" w:eastAsia="en-US"/>
            </w:rPr>
          </w:pPr>
          <w:hyperlink w:anchor="_Toc124404957" w:history="1">
            <w:r w:rsidRPr="00947461">
              <w:rPr>
                <w:rStyle w:val="Hipersaitas"/>
                <w:rFonts w:eastAsia="Calibri" w:cstheme="minorHAnsi"/>
                <w:noProof/>
              </w:rPr>
              <w:t>Pirkimo sąlygų 2 priedas „Techninė specifikacija“</w:t>
            </w:r>
          </w:hyperlink>
          <w:r w:rsidRPr="002273D1">
            <w:rPr>
              <w:noProof/>
              <w:sz w:val="22"/>
              <w:szCs w:val="22"/>
              <w:lang w:val="pt-PT" w:eastAsia="en-US"/>
            </w:rPr>
            <w:t xml:space="preserve"> </w:t>
          </w:r>
        </w:p>
        <w:p w14:paraId="3D6D7014" w14:textId="77777777" w:rsidR="00BB28BD" w:rsidRPr="002273D1" w:rsidRDefault="00BB28BD" w:rsidP="00BB28BD">
          <w:pPr>
            <w:pStyle w:val="Turinys2"/>
            <w:ind w:left="142" w:hanging="142"/>
            <w:rPr>
              <w:noProof/>
              <w:sz w:val="22"/>
              <w:szCs w:val="22"/>
              <w:lang w:val="pt-PT" w:eastAsia="en-US"/>
            </w:rPr>
          </w:pPr>
          <w:hyperlink w:anchor="_Toc124404958" w:history="1">
            <w:r w:rsidRPr="00947461">
              <w:rPr>
                <w:rStyle w:val="Hipersaitas"/>
                <w:rFonts w:eastAsia="Calibri" w:cstheme="minorHAnsi"/>
                <w:noProof/>
              </w:rPr>
              <w:t>Pirkimo sąlygų 3 priedas „Tiekėjų pašalinimo pagrindai“</w:t>
            </w:r>
          </w:hyperlink>
          <w:r w:rsidRPr="002273D1">
            <w:rPr>
              <w:noProof/>
              <w:sz w:val="22"/>
              <w:szCs w:val="22"/>
              <w:lang w:val="pt-PT" w:eastAsia="en-US"/>
            </w:rPr>
            <w:t xml:space="preserve"> </w:t>
          </w:r>
        </w:p>
        <w:p w14:paraId="2A717C72" w14:textId="77777777" w:rsidR="00BB28BD" w:rsidRPr="002273D1" w:rsidRDefault="00BB28BD" w:rsidP="00BB28BD">
          <w:pPr>
            <w:pStyle w:val="Turinys2"/>
            <w:ind w:left="142" w:hanging="142"/>
            <w:rPr>
              <w:noProof/>
              <w:sz w:val="22"/>
              <w:szCs w:val="22"/>
              <w:lang w:val="pt-PT"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sidRPr="002273D1">
            <w:rPr>
              <w:noProof/>
              <w:sz w:val="22"/>
              <w:szCs w:val="22"/>
              <w:lang w:val="pt-PT"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Pr="002273D1" w:rsidRDefault="00BB28BD" w:rsidP="00BB28BD">
          <w:pPr>
            <w:pStyle w:val="Turinys2"/>
            <w:ind w:left="142" w:hanging="142"/>
            <w:rPr>
              <w:noProof/>
              <w:sz w:val="22"/>
              <w:szCs w:val="22"/>
              <w:lang w:val="pt-PT"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sidRPr="002273D1">
            <w:rPr>
              <w:noProof/>
              <w:sz w:val="22"/>
              <w:szCs w:val="22"/>
              <w:lang w:val="pt-PT" w:eastAsia="en-US"/>
            </w:rPr>
            <w:t xml:space="preserve"> </w:t>
          </w:r>
        </w:p>
        <w:p w14:paraId="75620EDB" w14:textId="77777777" w:rsidR="00BB28BD" w:rsidRDefault="00BB28BD" w:rsidP="00BB28BD">
          <w:pPr>
            <w:pStyle w:val="Turinys2"/>
            <w:ind w:left="142" w:hanging="142"/>
            <w:rPr>
              <w:noProof/>
            </w:rPr>
          </w:pPr>
          <w:hyperlink w:anchor="_Toc124404962" w:history="1">
            <w:r w:rsidRPr="00947461">
              <w:rPr>
                <w:rStyle w:val="Hipersaitas"/>
                <w:rFonts w:eastAsia="Calibri" w:cstheme="minorHAnsi"/>
                <w:noProof/>
              </w:rPr>
              <w:t xml:space="preserve">Pirkimo sąlygų </w:t>
            </w:r>
            <w:r>
              <w:rPr>
                <w:rStyle w:val="Hipersaitas"/>
                <w:rFonts w:eastAsia="Calibri" w:cstheme="minorHAnsi"/>
                <w:noProof/>
              </w:rPr>
              <w:t>7</w:t>
            </w:r>
            <w:r w:rsidRPr="00947461">
              <w:rPr>
                <w:rStyle w:val="Hipersaitas"/>
                <w:rFonts w:eastAsia="Calibri" w:cstheme="minorHAnsi"/>
                <w:noProof/>
              </w:rPr>
              <w:t xml:space="preserve"> priedas „Pasiūlymų vertinimo kriterijai ir sąlygos“</w:t>
            </w:r>
          </w:hyperlink>
          <w:r>
            <w:rPr>
              <w:noProof/>
            </w:rPr>
            <w:t xml:space="preserve"> </w:t>
          </w:r>
        </w:p>
        <w:bookmarkStart w:id="0" w:name="_Hlk126245738"/>
        <w:p w14:paraId="105E2DDE" w14:textId="0CDED49E" w:rsidR="00BB28BD" w:rsidRDefault="007854CD" w:rsidP="00BB28BD">
          <w:pPr>
            <w:spacing w:after="0"/>
            <w:ind w:left="142" w:hanging="142"/>
            <w:rPr>
              <w:noProof/>
            </w:rPr>
          </w:pPr>
          <w:r>
            <w:fldChar w:fldCharType="begin"/>
          </w:r>
          <w:r>
            <w:instrText>HYPERLINK \l "_Toc124404964"</w:instrText>
          </w:r>
          <w:r>
            <w:fldChar w:fldCharType="separate"/>
          </w:r>
          <w:r w:rsidR="00BB28BD" w:rsidRPr="007854CD">
            <w:rPr>
              <w:rStyle w:val="Hipersaitas"/>
              <w:noProof/>
            </w:rPr>
            <w:t>Pirkimo sąly</w:t>
          </w:r>
          <w:r w:rsidR="00BB28BD" w:rsidRPr="00BC0717">
            <w:rPr>
              <w:rStyle w:val="Hipersaitas"/>
              <w:noProof/>
            </w:rPr>
            <w:t xml:space="preserve">gų </w:t>
          </w:r>
          <w:r w:rsidR="00BC0717" w:rsidRPr="00BC0717">
            <w:rPr>
              <w:rStyle w:val="Hipersaitas"/>
              <w:noProof/>
            </w:rPr>
            <w:t>8</w:t>
          </w:r>
          <w:r w:rsidR="00BB28BD" w:rsidRPr="00BC0717">
            <w:rPr>
              <w:rStyle w:val="Hipersaitas"/>
              <w:noProof/>
            </w:rPr>
            <w:t xml:space="preserve"> priedas „Tiekėjo deklaracija dėl atitikties VPĮ 45 str. 2</w:t>
          </w:r>
          <w:r w:rsidR="00BB28BD" w:rsidRPr="00BC0717">
            <w:rPr>
              <w:rStyle w:val="Hipersaitas"/>
              <w:noProof/>
              <w:vertAlign w:val="superscript"/>
            </w:rPr>
            <w:t xml:space="preserve">1 </w:t>
          </w:r>
          <w:r w:rsidR="00BB28BD" w:rsidRPr="00BC0717">
            <w:rPr>
              <w:rStyle w:val="Hipersaitas"/>
              <w:noProof/>
            </w:rPr>
            <w:t>d.“</w:t>
          </w:r>
          <w:r>
            <w:rPr>
              <w:rStyle w:val="Hipersaitas"/>
              <w:noProof/>
              <w:highlight w:val="yellow"/>
            </w:rPr>
            <w:fldChar w:fldCharType="end"/>
          </w:r>
          <w:bookmarkEnd w:id="0"/>
        </w:p>
        <w:p w14:paraId="26B6C8F7" w14:textId="66656DBD" w:rsidR="004541D0" w:rsidRPr="00060550" w:rsidRDefault="00BB28BD" w:rsidP="00BB28BD">
          <w:pPr>
            <w:spacing w:after="120" w:line="20" w:lineRule="atLeast"/>
            <w:contextualSpacing/>
            <w:rPr>
              <w:rStyle w:val="Hipersaitas"/>
              <w:noProof/>
            </w:rPr>
          </w:pPr>
          <w:hyperlink w:anchor="_Toc124404965" w:history="1">
            <w:r w:rsidRPr="00060550">
              <w:rPr>
                <w:rStyle w:val="Hipersaitas"/>
                <w:noProof/>
              </w:rPr>
              <w:t xml:space="preserve">Pirkimo sąlygų </w:t>
            </w:r>
            <w:r w:rsidR="00060550" w:rsidRPr="00060550">
              <w:rPr>
                <w:rStyle w:val="Hipersaitas"/>
                <w:noProof/>
              </w:rPr>
              <w:t>9</w:t>
            </w:r>
            <w:r w:rsidRPr="00060550">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7694F8C7"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BC0717" w:rsidRPr="00BC0717">
        <w:rPr>
          <w:color w:val="000000" w:themeColor="text1"/>
        </w:rPr>
        <w:t>reikiamų prekių CPO kataloge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18BF4429"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BC0717">
        <w:rPr>
          <w:rFonts w:eastAsia="Calibri"/>
          <w:color w:val="000000" w:themeColor="text1"/>
        </w:rPr>
        <w:t>t</w:t>
      </w:r>
      <w:r w:rsidR="00BC0717" w:rsidRPr="00BC0717">
        <w:rPr>
          <w:rFonts w:eastAsia="Calibri"/>
          <w:color w:val="000000" w:themeColor="text1"/>
        </w:rPr>
        <w:t>echninės dujos balionuos</w:t>
      </w:r>
      <w:r w:rsidR="00BC0717">
        <w:rPr>
          <w:rFonts w:eastAsia="Calibri"/>
          <w:color w:val="000000" w:themeColor="text1"/>
        </w:rPr>
        <w:t xml:space="preserve">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9B1DD57" w14:textId="5196371F" w:rsidR="00E93F89" w:rsidRDefault="009C6C67" w:rsidP="00BC0717">
      <w:pPr>
        <w:pStyle w:val="Betarp"/>
        <w:ind w:firstLine="567"/>
        <w:contextualSpacing/>
        <w:jc w:val="both"/>
      </w:pPr>
      <w:r>
        <w:rPr>
          <w:rFonts w:cstheme="minorHAnsi"/>
        </w:rPr>
        <w:t xml:space="preserve">2.2. </w:t>
      </w:r>
      <w:r w:rsidR="00B41C66" w:rsidRPr="00F0499F">
        <w:rPr>
          <w:rFonts w:cstheme="minorHAnsi"/>
        </w:rPr>
        <w:t xml:space="preserve">Pirkimo objektas skaidomas į </w:t>
      </w:r>
      <w:r w:rsidR="00BC0717">
        <w:rPr>
          <w:rFonts w:cstheme="minorHAnsi"/>
        </w:rPr>
        <w:t>4 pirkimo</w:t>
      </w:r>
      <w:r w:rsidR="00B41C66" w:rsidRPr="000013D3">
        <w:rPr>
          <w:rFonts w:cstheme="minorHAnsi"/>
          <w:i/>
          <w:iCs/>
        </w:rPr>
        <w:t xml:space="preserve"> </w:t>
      </w:r>
      <w:r w:rsidR="00B41C66" w:rsidRPr="00F0499F">
        <w:rPr>
          <w:rFonts w:cstheme="minorHAnsi"/>
        </w:rPr>
        <w:t xml:space="preserve">dalis,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Pr>
          <w:rFonts w:cstheme="minorHAnsi"/>
        </w:rPr>
        <w:t xml:space="preserve">specialiųjų </w:t>
      </w:r>
      <w:r w:rsidR="006773B6" w:rsidRPr="00F0499F">
        <w:rPr>
          <w:rFonts w:cstheme="minorHAnsi"/>
        </w:rPr>
        <w:t xml:space="preserve">pirkimo </w:t>
      </w:r>
      <w:r w:rsidR="006773B6" w:rsidRPr="00DC1957">
        <w:rPr>
          <w:rFonts w:cstheme="minorHAnsi"/>
        </w:rPr>
        <w:t xml:space="preserve">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bookmarkEnd w:id="7"/>
      <w:r w:rsidR="00B41C66" w:rsidRPr="00B40021">
        <w:rPr>
          <w:rFonts w:cstheme="minorHAnsi"/>
        </w:rPr>
        <w:t>.</w:t>
      </w:r>
      <w:r w:rsidR="006A3033" w:rsidRPr="00B40021">
        <w:rPr>
          <w:rFonts w:cstheme="minorHAnsi"/>
        </w:rPr>
        <w:t xml:space="preserve"> </w:t>
      </w:r>
      <w:r w:rsidR="006A3033" w:rsidRPr="00B40021">
        <w:t xml:space="preserve">Perkančioji organizacija </w:t>
      </w:r>
      <w:r w:rsidR="00111429" w:rsidRPr="00BC0717">
        <w:t>sudarys</w:t>
      </w:r>
      <w:r w:rsidR="006A3033" w:rsidRPr="00BC0717">
        <w:t xml:space="preserve"> vieną sutartį</w:t>
      </w:r>
      <w:r w:rsidR="006A3033" w:rsidRPr="000013D3">
        <w:t xml:space="preserve"> </w:t>
      </w:r>
      <w:r w:rsidR="006A3033" w:rsidRPr="00B40021">
        <w:t xml:space="preserve">dėl </w:t>
      </w:r>
      <w:r w:rsidR="00111429" w:rsidRPr="00B40021">
        <w:t>p</w:t>
      </w:r>
      <w:r w:rsidR="006A3033" w:rsidRPr="00B40021">
        <w:t>irkimo dalių, dėl kurių laimėtoju nustatytas tas pats tiekėjas</w:t>
      </w:r>
      <w:r w:rsidR="003F7FE3" w:rsidRPr="00B40021">
        <w:t>.</w:t>
      </w:r>
    </w:p>
    <w:p w14:paraId="0CA81FB8" w14:textId="4996D71B" w:rsidR="00325243" w:rsidRDefault="00F47FCE" w:rsidP="00BC071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09837AD6"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140C2203"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794E5B3D" w14:textId="3B119422" w:rsidR="00AD2428" w:rsidRPr="00C34BAF" w:rsidRDefault="00B32F2F" w:rsidP="004436B4">
      <w:pPr>
        <w:spacing w:after="0" w:line="240" w:lineRule="auto"/>
        <w:ind w:firstLine="567"/>
        <w:jc w:val="both"/>
        <w:rPr>
          <w:rFonts w:cstheme="minorHAnsi"/>
          <w:iCs/>
        </w:rPr>
      </w:pPr>
      <w:r w:rsidRPr="00BC0717">
        <w:rPr>
          <w:rFonts w:cstheme="minorHAnsi"/>
          <w:color w:val="000000" w:themeColor="text1"/>
        </w:rPr>
        <w:t>5.1</w:t>
      </w:r>
      <w:r w:rsidR="00C723D5" w:rsidRPr="00BC0717">
        <w:rPr>
          <w:rFonts w:cstheme="minorHAnsi"/>
          <w:color w:val="000000" w:themeColor="text1"/>
        </w:rPr>
        <w:t xml:space="preserve"> </w:t>
      </w:r>
      <w:r w:rsidR="0025176F" w:rsidRPr="00BC0717">
        <w:rPr>
          <w:rFonts w:cstheme="minorHAnsi"/>
          <w:iCs/>
        </w:rPr>
        <w:t xml:space="preserve">Perkančioji organizacija </w:t>
      </w:r>
      <w:r w:rsidR="00A75148" w:rsidRPr="00BC0717">
        <w:rPr>
          <w:rFonts w:cstheme="minorHAnsi"/>
          <w:iCs/>
        </w:rPr>
        <w:t>atmes tiekėjo pasiūlymą,</w:t>
      </w:r>
      <w:r w:rsidR="005669CC" w:rsidRPr="00BC0717">
        <w:rPr>
          <w:rFonts w:cstheme="minorHAnsi"/>
          <w:iCs/>
        </w:rPr>
        <w:t xml:space="preserve"> </w:t>
      </w:r>
      <w:r w:rsidR="0093261C" w:rsidRPr="00BC0717">
        <w:rPr>
          <w:rFonts w:cstheme="minorHAnsi"/>
          <w:iCs/>
        </w:rPr>
        <w:t xml:space="preserve">jei </w:t>
      </w:r>
      <w:r w:rsidR="001A0B73" w:rsidRPr="00BC0717">
        <w:rPr>
          <w:rFonts w:cstheme="minorHAnsi"/>
          <w:iCs/>
        </w:rPr>
        <w:t>bus tenkinam</w:t>
      </w:r>
      <w:r w:rsidR="00E9667A" w:rsidRPr="00BC0717">
        <w:rPr>
          <w:rFonts w:cstheme="minorHAnsi"/>
          <w:iCs/>
        </w:rPr>
        <w:t>a</w:t>
      </w:r>
      <w:r w:rsidR="001A0B73" w:rsidRPr="00BC0717">
        <w:rPr>
          <w:rFonts w:cstheme="minorHAnsi"/>
          <w:iCs/>
        </w:rPr>
        <w:t xml:space="preserve"> </w:t>
      </w:r>
      <w:r w:rsidR="00E9667A" w:rsidRPr="00BC0717">
        <w:rPr>
          <w:rFonts w:cstheme="minorHAnsi"/>
          <w:iCs/>
        </w:rPr>
        <w:t>bent viena</w:t>
      </w:r>
      <w:r w:rsidR="0093261C" w:rsidRPr="00BC0717">
        <w:rPr>
          <w:rFonts w:cstheme="minorHAnsi"/>
          <w:iCs/>
        </w:rPr>
        <w:t xml:space="preserve"> </w:t>
      </w:r>
      <w:r w:rsidR="001A0B73" w:rsidRPr="00BC0717">
        <w:rPr>
          <w:rFonts w:cstheme="minorHAnsi"/>
          <w:iCs/>
        </w:rPr>
        <w:t>VPĮ 45 straipsnio 2</w:t>
      </w:r>
      <w:r w:rsidR="001A0B73" w:rsidRPr="00BC0717">
        <w:rPr>
          <w:rFonts w:cstheme="minorHAnsi"/>
          <w:iCs/>
          <w:vertAlign w:val="superscript"/>
        </w:rPr>
        <w:t>1</w:t>
      </w:r>
      <w:r w:rsidR="001A0B73" w:rsidRPr="00BC0717">
        <w:rPr>
          <w:rFonts w:cstheme="minorHAnsi"/>
          <w:iCs/>
        </w:rPr>
        <w:t xml:space="preserve"> dalies 1-3</w:t>
      </w:r>
      <w:r w:rsidR="001E585C" w:rsidRPr="00BC0717">
        <w:rPr>
          <w:rFonts w:cstheme="minorHAnsi"/>
          <w:iCs/>
        </w:rPr>
        <w:t xml:space="preserve"> ir 6 </w:t>
      </w:r>
      <w:r w:rsidR="001A0B73" w:rsidRPr="00BC0717">
        <w:rPr>
          <w:rFonts w:cstheme="minorHAnsi"/>
          <w:iCs/>
        </w:rPr>
        <w:t xml:space="preserve"> punktuose nurodyt</w:t>
      </w:r>
      <w:r w:rsidR="00E9667A" w:rsidRPr="00BC0717">
        <w:rPr>
          <w:rFonts w:cstheme="minorHAnsi"/>
          <w:iCs/>
        </w:rPr>
        <w:t>ų</w:t>
      </w:r>
      <w:r w:rsidR="001A0B73" w:rsidRPr="00BC0717">
        <w:rPr>
          <w:rFonts w:cstheme="minorHAnsi"/>
          <w:iCs/>
        </w:rPr>
        <w:t xml:space="preserve"> sąlyg</w:t>
      </w:r>
      <w:r w:rsidR="00E9667A" w:rsidRPr="00BC0717">
        <w:rPr>
          <w:rFonts w:cstheme="minorHAnsi"/>
          <w:iCs/>
        </w:rPr>
        <w:t>ų</w:t>
      </w:r>
      <w:r w:rsidR="001A0B73" w:rsidRPr="00BC0717">
        <w:rPr>
          <w:rFonts w:cstheme="minorHAnsi"/>
          <w:iCs/>
        </w:rPr>
        <w:t xml:space="preserve">. </w:t>
      </w:r>
      <w:r w:rsidR="00A75148" w:rsidRPr="00BC0717">
        <w:rPr>
          <w:rFonts w:cstheme="minorHAnsi"/>
          <w:iCs/>
        </w:rPr>
        <w:t xml:space="preserve"> </w:t>
      </w:r>
      <w:r w:rsidR="0084131B" w:rsidRPr="00BC0717">
        <w:rPr>
          <w:rFonts w:cstheme="minorHAnsi"/>
          <w:iCs/>
        </w:rPr>
        <w:t xml:space="preserve">Tiekėjas kartu su pasiūlymu turi pateikti </w:t>
      </w:r>
      <w:r w:rsidR="004436B4" w:rsidRPr="00BC0717">
        <w:rPr>
          <w:rFonts w:cstheme="minorHAnsi"/>
          <w:iCs/>
        </w:rPr>
        <w:t xml:space="preserve">užpildytą </w:t>
      </w:r>
      <w:r w:rsidR="00A46B6E" w:rsidRPr="00BC0717">
        <w:rPr>
          <w:rFonts w:cstheme="minorHAnsi"/>
          <w:iCs/>
        </w:rPr>
        <w:t xml:space="preserve">specialiųjų </w:t>
      </w:r>
      <w:r w:rsidR="00534205" w:rsidRPr="00BC0717">
        <w:rPr>
          <w:rFonts w:cstheme="minorHAnsi"/>
          <w:iCs/>
        </w:rPr>
        <w:t>p</w:t>
      </w:r>
      <w:r w:rsidR="004436B4" w:rsidRPr="00BC0717">
        <w:rPr>
          <w:rFonts w:cstheme="minorHAnsi"/>
          <w:iCs/>
        </w:rPr>
        <w:t xml:space="preserve">irkimų sąlygų </w:t>
      </w:r>
      <w:r w:rsidR="00BC0717" w:rsidRPr="00BC0717">
        <w:rPr>
          <w:rFonts w:cstheme="minorHAnsi"/>
          <w:iCs/>
        </w:rPr>
        <w:t>8</w:t>
      </w:r>
      <w:r w:rsidR="004436B4" w:rsidRPr="00BC0717">
        <w:rPr>
          <w:rFonts w:cstheme="minorHAnsi"/>
          <w:iCs/>
        </w:rPr>
        <w:t xml:space="preserve"> priedą „</w:t>
      </w:r>
      <w:r w:rsidR="00985EA3" w:rsidRPr="00BC0717">
        <w:rPr>
          <w:rFonts w:cstheme="minorHAnsi"/>
          <w:iCs/>
        </w:rPr>
        <w:t>Tiekėjo</w:t>
      </w:r>
      <w:r w:rsidR="00985EA3" w:rsidRPr="00985EA3">
        <w:rPr>
          <w:rFonts w:cstheme="minorHAnsi"/>
          <w:iCs/>
        </w:rPr>
        <w:t xml:space="preserve"> deklaracija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0D5DD1A0" w14:textId="6F5C65E7" w:rsidR="00DD6E28" w:rsidRPr="00060550" w:rsidRDefault="00512636" w:rsidP="00DD6E28">
      <w:pPr>
        <w:spacing w:after="0" w:line="240" w:lineRule="auto"/>
        <w:ind w:firstLine="709"/>
        <w:jc w:val="both"/>
        <w:rPr>
          <w:u w:val="single"/>
        </w:rPr>
      </w:pPr>
      <w:r w:rsidRPr="00060550">
        <w:rPr>
          <w:rFonts w:eastAsia="Calibri" w:cstheme="minorHAnsi"/>
        </w:rPr>
        <w:t xml:space="preserve">6.2. </w:t>
      </w:r>
      <w:r w:rsidR="00DD6E28" w:rsidRPr="00060550">
        <w:rPr>
          <w:rFonts w:eastAsia="Calibri" w:cstheme="minorHAnsi"/>
        </w:rPr>
        <w:t>Pasiūlymas gali būti pasirašytas fiziniu parašu arba kvalifikuotu elektroniniu parašu. Jeigu tiekėjas dokumentus tvirtina naudodamas elektroninį,</w:t>
      </w:r>
      <w:r w:rsidR="00DD6E28" w:rsidRPr="00060550">
        <w:rPr>
          <w:rFonts w:eastAsia="Calibri"/>
        </w:rPr>
        <w:t xml:space="preserve"> o ne fizinį parašą, elektroninis parašas turi atitikti VPĮ 22 straipsnio 11 dalies 2 ir 3 punktuose nustatytus reikalavimus. </w:t>
      </w:r>
      <w:r w:rsidR="00DD6E28" w:rsidRPr="00060550">
        <w:t>Perkančiajai organizacijai kilus abejonių dėl dokumentų tikrumo, ji turi teisę reikalauti pateikti dokumentų originalus.</w:t>
      </w:r>
      <w:r w:rsidR="00DD6E28" w:rsidRPr="00060550">
        <w:rPr>
          <w:rFonts w:eastAsia="Calibri"/>
        </w:rPr>
        <w:t xml:space="preserve"> Gali būti:</w:t>
      </w:r>
    </w:p>
    <w:p w14:paraId="2697DBC7" w14:textId="77777777" w:rsidR="00DD6E28" w:rsidRPr="00060550" w:rsidRDefault="00DD6E28" w:rsidP="00DD6E28">
      <w:pPr>
        <w:pStyle w:val="Sraopastraipa"/>
        <w:numPr>
          <w:ilvl w:val="2"/>
          <w:numId w:val="20"/>
        </w:numPr>
        <w:spacing w:after="0" w:line="240" w:lineRule="auto"/>
        <w:jc w:val="both"/>
        <w:rPr>
          <w:rFonts w:cstheme="minorHAnsi"/>
          <w:bCs/>
          <w:iCs/>
          <w:u w:val="single"/>
        </w:rPr>
      </w:pPr>
      <w:r w:rsidRPr="00060550">
        <w:rPr>
          <w:rFonts w:eastAsia="Calibri" w:cstheme="minorHAnsi"/>
          <w:bCs/>
          <w:iCs/>
        </w:rPr>
        <w:t>pateikiami kvalifikuotu elektroniniu parašu pasirašyti elektroninėmis priemonėmis suformuoti dokumentai;</w:t>
      </w:r>
    </w:p>
    <w:p w14:paraId="1A03D8A8" w14:textId="4372CFBA" w:rsidR="00DD6E28" w:rsidRPr="00060550" w:rsidRDefault="00DD6E28" w:rsidP="00DD6E28">
      <w:pPr>
        <w:pStyle w:val="Sraopastraipa"/>
        <w:numPr>
          <w:ilvl w:val="2"/>
          <w:numId w:val="20"/>
        </w:numPr>
        <w:spacing w:after="0" w:line="240" w:lineRule="auto"/>
        <w:jc w:val="both"/>
        <w:rPr>
          <w:rFonts w:cstheme="minorHAnsi"/>
          <w:bCs/>
          <w:iCs/>
          <w:u w:val="single"/>
        </w:rPr>
      </w:pPr>
      <w:r w:rsidRPr="00060550">
        <w:rPr>
          <w:rFonts w:eastAsia="Calibri" w:cstheme="minorHAnsi"/>
          <w:bCs/>
          <w:iCs/>
        </w:rPr>
        <w:t>skaitmeninės dokumentų kopijos (</w:t>
      </w:r>
      <w:r w:rsidRPr="00060550">
        <w:rPr>
          <w:rFonts w:eastAsia="Calibri" w:cstheme="minorHAnsi"/>
          <w:iCs/>
        </w:rPr>
        <w:t>fiziniu parašu tvirtinami dokumentai turi būti pateikiami pasirašyti ir nuskenuoti)</w:t>
      </w:r>
      <w:r w:rsidRPr="00060550">
        <w:rPr>
          <w:rFonts w:eastAsia="Calibri" w:cstheme="minorHAnsi"/>
          <w:bCs/>
          <w:iCs/>
        </w:rPr>
        <w:t>.</w:t>
      </w:r>
    </w:p>
    <w:p w14:paraId="55A22D82" w14:textId="18A21F58" w:rsidR="00F47FCE" w:rsidRPr="00257D3E" w:rsidRDefault="00F47FCE" w:rsidP="00F47FCE">
      <w:pPr>
        <w:pStyle w:val="Sraopastraipa"/>
        <w:numPr>
          <w:ilvl w:val="1"/>
          <w:numId w:val="13"/>
        </w:numPr>
        <w:spacing w:line="240" w:lineRule="auto"/>
        <w:ind w:left="0" w:firstLine="709"/>
        <w:jc w:val="both"/>
      </w:pPr>
      <w:r>
        <w:t>P</w:t>
      </w:r>
      <w:r w:rsidRPr="127DD6E8">
        <w:t xml:space="preserve">asiūlymas turi būti parengtas </w:t>
      </w:r>
      <w:r w:rsidRPr="00960433">
        <w:t>lietuvių kalba</w:t>
      </w:r>
      <w:r w:rsidR="00FC5374" w:rsidRPr="00960433">
        <w:rPr>
          <w:color w:val="00B050"/>
        </w:rPr>
        <w:t>.</w:t>
      </w:r>
      <w:r w:rsidRPr="127DD6E8">
        <w:rPr>
          <w:color w:val="7030A0"/>
        </w:rPr>
        <w:t xml:space="preserve">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sidR="00960433">
        <w:rPr>
          <w:rFonts w:eastAsia="Arial"/>
        </w:rPr>
        <w:t xml:space="preserve"> ir jei perkančioji organizacija pareik</w:t>
      </w:r>
      <w:r w:rsidR="00257D3E">
        <w:rPr>
          <w:rFonts w:eastAsia="Arial"/>
        </w:rPr>
        <w:t>a</w:t>
      </w:r>
      <w:r w:rsidR="00960433">
        <w:rPr>
          <w:rFonts w:eastAsia="Arial"/>
        </w:rPr>
        <w:t>laus</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297CEA">
      <w:pPr>
        <w:pStyle w:val="Antrat1"/>
        <w:numPr>
          <w:ilvl w:val="0"/>
          <w:numId w:val="13"/>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lastRenderedPageBreak/>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7D8EDAF3" w14:textId="77777777" w:rsidR="00D50D63" w:rsidRPr="00D50D63" w:rsidRDefault="00D50D63" w:rsidP="008D12AC">
      <w:pPr>
        <w:pStyle w:val="Sraopastraipa"/>
        <w:spacing w:after="0" w:line="240" w:lineRule="auto"/>
        <w:ind w:left="1214"/>
        <w:jc w:val="both"/>
        <w:rPr>
          <w:rFonts w:cstheme="minorHAnsi"/>
        </w:rPr>
      </w:pPr>
    </w:p>
    <w:p w14:paraId="46E1A60B" w14:textId="23B8A721" w:rsidR="004E71CB" w:rsidRDefault="008D12AC" w:rsidP="00457163">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9"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9"/>
      <w:r w:rsidR="00C47169" w:rsidRPr="00F0499F">
        <w:rPr>
          <w:rFonts w:eastAsia="Calibri" w:cstheme="minorHAnsi"/>
        </w:rPr>
        <w:t>„Pasiūlymų vertinimo kriterijai ir sąlygos“</w:t>
      </w:r>
      <w:r w:rsidR="004E71CB" w:rsidRPr="00F0499F">
        <w:rPr>
          <w:rFonts w:eastAsia="Calibri" w:cstheme="minorHAnsi"/>
        </w:rPr>
        <w:t>.</w:t>
      </w:r>
    </w:p>
    <w:p w14:paraId="200235B4" w14:textId="6EDC3E27" w:rsidR="00F91982" w:rsidRPr="0042638F" w:rsidRDefault="00F91982" w:rsidP="00F91982">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p>
    <w:p w14:paraId="60FEBC05" w14:textId="55D9D80F" w:rsidR="001A25FD" w:rsidRPr="0072204F"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0" w:name="_Ref39425999"/>
      <w:bookmarkStart w:id="41" w:name="_Ref39426005"/>
      <w:bookmarkStart w:id="42"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0"/>
      <w:bookmarkEnd w:id="41"/>
      <w:bookmarkEnd w:id="42"/>
    </w:p>
    <w:p w14:paraId="493AE892" w14:textId="31705D63" w:rsidR="00A300AA" w:rsidRDefault="00A300AA" w:rsidP="00A300AA">
      <w:pPr>
        <w:pStyle w:val="Sraopastraipa"/>
        <w:spacing w:after="0" w:line="240" w:lineRule="auto"/>
        <w:ind w:left="0" w:firstLine="567"/>
        <w:jc w:val="both"/>
      </w:pPr>
      <w:bookmarkStart w:id="43" w:name="_Hlk126231148"/>
      <w:r w:rsidRPr="00A300AA">
        <w:rPr>
          <w:rFonts w:eastAsiaTheme="minorHAnsi" w:cstheme="minorHAnsi"/>
          <w:lang w:eastAsia="en-US"/>
        </w:rPr>
        <w:t xml:space="preserve">10.1. </w:t>
      </w:r>
      <w:r w:rsidRPr="00A300AA">
        <w:t xml:space="preserve">Sutarčiai </w:t>
      </w:r>
      <w:r w:rsidRPr="00060550">
        <w:t xml:space="preserve">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060550" w:rsidRPr="00060550">
            <w:rPr>
              <w:rStyle w:val="Stilius1"/>
              <w:color w:val="auto"/>
            </w:rPr>
            <w:t>fiksuoto įkainio</w:t>
          </w:r>
        </w:sdtContent>
      </w:sdt>
      <w:r w:rsidRPr="00060550">
        <w:t xml:space="preserve">  kainodaros</w:t>
      </w:r>
      <w:r w:rsidRPr="00A300AA">
        <w:t xml:space="preserve"> būdas. </w:t>
      </w:r>
    </w:p>
    <w:bookmarkEnd w:id="43"/>
    <w:p w14:paraId="27CAEFF7" w14:textId="442C5125"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060550">
        <w:t xml:space="preserve">sąlygų </w:t>
      </w:r>
      <w:r w:rsidR="00060550" w:rsidRPr="00060550">
        <w:t>9</w:t>
      </w:r>
      <w:r w:rsidRPr="00060550">
        <w:t xml:space="preserve"> </w:t>
      </w:r>
      <w:r w:rsidR="00D86901" w:rsidRPr="00060550">
        <w:t>priede „Sutarties</w:t>
      </w:r>
      <w:r w:rsidR="00D86901" w:rsidRPr="00CE7505">
        <w:t xml:space="preserve">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4" w:name="_Toc124404955"/>
      <w:bookmarkEnd w:id="3"/>
      <w:r w:rsidRPr="00F065D6">
        <w:rPr>
          <w:rFonts w:asciiTheme="minorHAnsi" w:hAnsiTheme="minorHAnsi" w:cstheme="minorHAnsi"/>
        </w:rPr>
        <w:t>Kitos sąlygos</w:t>
      </w:r>
      <w:bookmarkEnd w:id="44"/>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w:t>
      </w:r>
      <w:r w:rsidRPr="00B24CC8">
        <w:rPr>
          <w:rFonts w:eastAsia="Calibri" w:cstheme="minorHAnsi"/>
        </w:rPr>
        <w:lastRenderedPageBreak/>
        <w:t xml:space="preserve">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A42367" w14:textId="77777777" w:rsidR="006C4B2F" w:rsidRDefault="006C4B2F" w:rsidP="00D05666">
      <w:r>
        <w:separator/>
      </w:r>
    </w:p>
  </w:endnote>
  <w:endnote w:type="continuationSeparator" w:id="0">
    <w:p w14:paraId="1FB9DCE9" w14:textId="77777777" w:rsidR="006C4B2F" w:rsidRDefault="006C4B2F" w:rsidP="00D05666">
      <w:r>
        <w:continuationSeparator/>
      </w:r>
    </w:p>
  </w:endnote>
  <w:endnote w:type="continuationNotice" w:id="1">
    <w:p w14:paraId="5231442B" w14:textId="77777777" w:rsidR="006C4B2F" w:rsidRDefault="006C4B2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88F602" w14:textId="77777777" w:rsidR="006C4B2F" w:rsidRDefault="006C4B2F" w:rsidP="00D05666">
      <w:r>
        <w:separator/>
      </w:r>
    </w:p>
  </w:footnote>
  <w:footnote w:type="continuationSeparator" w:id="0">
    <w:p w14:paraId="6EF74B69" w14:textId="77777777" w:rsidR="006C4B2F" w:rsidRDefault="006C4B2F" w:rsidP="00D05666">
      <w:r>
        <w:continuationSeparator/>
      </w:r>
    </w:p>
  </w:footnote>
  <w:footnote w:type="continuationNotice" w:id="1">
    <w:p w14:paraId="5E99C6E9" w14:textId="77777777" w:rsidR="006C4B2F" w:rsidRDefault="006C4B2F">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00809CB"/>
    <w:multiLevelType w:val="multilevel"/>
    <w:tmpl w:val="A44EF3D4"/>
    <w:lvl w:ilvl="0">
      <w:start w:val="6"/>
      <w:numFmt w:val="decimal"/>
      <w:lvlText w:val="%1."/>
      <w:lvlJc w:val="left"/>
      <w:pPr>
        <w:ind w:left="504" w:hanging="504"/>
      </w:pPr>
      <w:rPr>
        <w:rFonts w:eastAsia="Calibri" w:hint="default"/>
      </w:rPr>
    </w:lvl>
    <w:lvl w:ilvl="1">
      <w:start w:val="2"/>
      <w:numFmt w:val="decimal"/>
      <w:lvlText w:val="%1.%2."/>
      <w:lvlJc w:val="left"/>
      <w:pPr>
        <w:ind w:left="504" w:hanging="504"/>
      </w:pPr>
      <w:rPr>
        <w:rFonts w:eastAsia="Calibri" w:hint="default"/>
      </w:rPr>
    </w:lvl>
    <w:lvl w:ilvl="2">
      <w:start w:val="2"/>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440" w:hanging="1440"/>
      </w:pPr>
      <w:rPr>
        <w:rFonts w:eastAsia="Calibri" w:hint="default"/>
      </w:rPr>
    </w:lvl>
  </w:abstractNum>
  <w:abstractNum w:abstractNumId="9"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0"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1"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2"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5" w15:restartNumberingAfterBreak="0">
    <w:nsid w:val="6AC97827"/>
    <w:multiLevelType w:val="multilevel"/>
    <w:tmpl w:val="7656513E"/>
    <w:lvl w:ilvl="0">
      <w:start w:val="6"/>
      <w:numFmt w:val="decimal"/>
      <w:lvlText w:val="%1"/>
      <w:lvlJc w:val="left"/>
      <w:pPr>
        <w:ind w:left="444" w:hanging="444"/>
      </w:pPr>
      <w:rPr>
        <w:rFonts w:eastAsia="Calibri" w:hint="default"/>
        <w:u w:val="none"/>
      </w:rPr>
    </w:lvl>
    <w:lvl w:ilvl="1">
      <w:start w:val="2"/>
      <w:numFmt w:val="decimal"/>
      <w:lvlText w:val="%1.%2"/>
      <w:lvlJc w:val="left"/>
      <w:pPr>
        <w:ind w:left="869" w:hanging="444"/>
      </w:pPr>
      <w:rPr>
        <w:rFonts w:eastAsia="Calibri" w:hint="default"/>
        <w:u w:val="none"/>
      </w:rPr>
    </w:lvl>
    <w:lvl w:ilvl="2">
      <w:start w:val="1"/>
      <w:numFmt w:val="decimal"/>
      <w:lvlText w:val="%1.%2.%3"/>
      <w:lvlJc w:val="left"/>
      <w:pPr>
        <w:ind w:left="1570" w:hanging="720"/>
      </w:pPr>
      <w:rPr>
        <w:rFonts w:eastAsia="Calibri" w:hint="default"/>
        <w:u w:val="none"/>
      </w:rPr>
    </w:lvl>
    <w:lvl w:ilvl="3">
      <w:start w:val="1"/>
      <w:numFmt w:val="decimal"/>
      <w:lvlText w:val="%1.%2.%3.%4"/>
      <w:lvlJc w:val="left"/>
      <w:pPr>
        <w:ind w:left="1995" w:hanging="720"/>
      </w:pPr>
      <w:rPr>
        <w:rFonts w:eastAsia="Calibri" w:hint="default"/>
        <w:u w:val="none"/>
      </w:rPr>
    </w:lvl>
    <w:lvl w:ilvl="4">
      <w:start w:val="1"/>
      <w:numFmt w:val="decimal"/>
      <w:lvlText w:val="%1.%2.%3.%4.%5"/>
      <w:lvlJc w:val="left"/>
      <w:pPr>
        <w:ind w:left="2780" w:hanging="1080"/>
      </w:pPr>
      <w:rPr>
        <w:rFonts w:eastAsia="Calibri" w:hint="default"/>
        <w:u w:val="none"/>
      </w:rPr>
    </w:lvl>
    <w:lvl w:ilvl="5">
      <w:start w:val="1"/>
      <w:numFmt w:val="decimal"/>
      <w:lvlText w:val="%1.%2.%3.%4.%5.%6"/>
      <w:lvlJc w:val="left"/>
      <w:pPr>
        <w:ind w:left="3205" w:hanging="1080"/>
      </w:pPr>
      <w:rPr>
        <w:rFonts w:eastAsia="Calibri" w:hint="default"/>
        <w:u w:val="none"/>
      </w:rPr>
    </w:lvl>
    <w:lvl w:ilvl="6">
      <w:start w:val="1"/>
      <w:numFmt w:val="decimal"/>
      <w:lvlText w:val="%1.%2.%3.%4.%5.%6.%7"/>
      <w:lvlJc w:val="left"/>
      <w:pPr>
        <w:ind w:left="3630" w:hanging="1080"/>
      </w:pPr>
      <w:rPr>
        <w:rFonts w:eastAsia="Calibri" w:hint="default"/>
        <w:u w:val="none"/>
      </w:rPr>
    </w:lvl>
    <w:lvl w:ilvl="7">
      <w:start w:val="1"/>
      <w:numFmt w:val="decimal"/>
      <w:lvlText w:val="%1.%2.%3.%4.%5.%6.%7.%8"/>
      <w:lvlJc w:val="left"/>
      <w:pPr>
        <w:ind w:left="4415" w:hanging="1440"/>
      </w:pPr>
      <w:rPr>
        <w:rFonts w:eastAsia="Calibri" w:hint="default"/>
        <w:u w:val="none"/>
      </w:rPr>
    </w:lvl>
    <w:lvl w:ilvl="8">
      <w:start w:val="1"/>
      <w:numFmt w:val="decimal"/>
      <w:lvlText w:val="%1.%2.%3.%4.%5.%6.%7.%8.%9"/>
      <w:lvlJc w:val="left"/>
      <w:pPr>
        <w:ind w:left="4840" w:hanging="1440"/>
      </w:pPr>
      <w:rPr>
        <w:rFonts w:eastAsia="Calibri" w:hint="default"/>
        <w:u w:val="none"/>
      </w:rPr>
    </w:lvl>
  </w:abstractNum>
  <w:abstractNum w:abstractNumId="16"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8"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9"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3"/>
  </w:num>
  <w:num w:numId="4" w16cid:durableId="1484615006">
    <w:abstractNumId w:val="14"/>
  </w:num>
  <w:num w:numId="5" w16cid:durableId="607934237">
    <w:abstractNumId w:val="11"/>
  </w:num>
  <w:num w:numId="6" w16cid:durableId="1759206832">
    <w:abstractNumId w:val="12"/>
  </w:num>
  <w:num w:numId="7" w16cid:durableId="408162091">
    <w:abstractNumId w:val="19"/>
  </w:num>
  <w:num w:numId="8" w16cid:durableId="1909728217">
    <w:abstractNumId w:val="10"/>
  </w:num>
  <w:num w:numId="9" w16cid:durableId="12269543">
    <w:abstractNumId w:val="17"/>
  </w:num>
  <w:num w:numId="10" w16cid:durableId="331296763">
    <w:abstractNumId w:val="6"/>
  </w:num>
  <w:num w:numId="11" w16cid:durableId="749809940">
    <w:abstractNumId w:val="0"/>
  </w:num>
  <w:num w:numId="12" w16cid:durableId="1031690301">
    <w:abstractNumId w:val="1"/>
  </w:num>
  <w:num w:numId="13" w16cid:durableId="412043720">
    <w:abstractNumId w:val="18"/>
  </w:num>
  <w:num w:numId="14" w16cid:durableId="977296010">
    <w:abstractNumId w:val="7"/>
  </w:num>
  <w:num w:numId="15" w16cid:durableId="349524252">
    <w:abstractNumId w:val="3"/>
  </w:num>
  <w:num w:numId="16" w16cid:durableId="298270215">
    <w:abstractNumId w:val="9"/>
  </w:num>
  <w:num w:numId="17" w16cid:durableId="32313854">
    <w:abstractNumId w:val="5"/>
  </w:num>
  <w:num w:numId="18" w16cid:durableId="1864435576">
    <w:abstractNumId w:val="16"/>
  </w:num>
  <w:num w:numId="19" w16cid:durableId="1318921492">
    <w:abstractNumId w:val="8"/>
  </w:num>
  <w:num w:numId="20" w16cid:durableId="327442136">
    <w:abstractNumId w:val="15"/>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6FC7"/>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0CC"/>
    <w:rsid w:val="000571AD"/>
    <w:rsid w:val="00057346"/>
    <w:rsid w:val="000578C9"/>
    <w:rsid w:val="0006040C"/>
    <w:rsid w:val="00060550"/>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1DCB"/>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6B"/>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3D1"/>
    <w:rsid w:val="002279BC"/>
    <w:rsid w:val="002306AB"/>
    <w:rsid w:val="00231166"/>
    <w:rsid w:val="0023232F"/>
    <w:rsid w:val="00233169"/>
    <w:rsid w:val="0023322B"/>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252"/>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300"/>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47F1F"/>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8DB"/>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636"/>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374"/>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ECC"/>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67"/>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AD6"/>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4B2F"/>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6F8A"/>
    <w:rsid w:val="00707712"/>
    <w:rsid w:val="007101B7"/>
    <w:rsid w:val="00710F05"/>
    <w:rsid w:val="0071157E"/>
    <w:rsid w:val="007117A7"/>
    <w:rsid w:val="007128D8"/>
    <w:rsid w:val="007128DA"/>
    <w:rsid w:val="00712D41"/>
    <w:rsid w:val="0071379D"/>
    <w:rsid w:val="00713C6F"/>
    <w:rsid w:val="00714305"/>
    <w:rsid w:val="00714851"/>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EA1"/>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0091"/>
    <w:rsid w:val="00771EC8"/>
    <w:rsid w:val="00771F13"/>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1BD"/>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0FE"/>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6EA"/>
    <w:rsid w:val="008D3AE8"/>
    <w:rsid w:val="008D6F67"/>
    <w:rsid w:val="008D6FCC"/>
    <w:rsid w:val="008D704D"/>
    <w:rsid w:val="008D7EAA"/>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2E9"/>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2F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4E10"/>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6B0"/>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53C"/>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4FC9"/>
    <w:rsid w:val="00B252D4"/>
    <w:rsid w:val="00B27D89"/>
    <w:rsid w:val="00B30554"/>
    <w:rsid w:val="00B3055F"/>
    <w:rsid w:val="00B3068F"/>
    <w:rsid w:val="00B30AC8"/>
    <w:rsid w:val="00B31908"/>
    <w:rsid w:val="00B31D5E"/>
    <w:rsid w:val="00B3233B"/>
    <w:rsid w:val="00B3287D"/>
    <w:rsid w:val="00B32F2F"/>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36F"/>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717"/>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1B87"/>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6E28"/>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5EBA"/>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E48"/>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36C4"/>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A3093"/>
    <w:rsid w:val="002C6A96"/>
    <w:rsid w:val="00303252"/>
    <w:rsid w:val="003114C6"/>
    <w:rsid w:val="003D3B3C"/>
    <w:rsid w:val="003F2300"/>
    <w:rsid w:val="00447F1F"/>
    <w:rsid w:val="005021D1"/>
    <w:rsid w:val="00530D71"/>
    <w:rsid w:val="00611C5B"/>
    <w:rsid w:val="00631E67"/>
    <w:rsid w:val="00706F8A"/>
    <w:rsid w:val="00714851"/>
    <w:rsid w:val="00771F13"/>
    <w:rsid w:val="00786924"/>
    <w:rsid w:val="007C5B6D"/>
    <w:rsid w:val="007E3CA8"/>
    <w:rsid w:val="00837BDC"/>
    <w:rsid w:val="009B2130"/>
    <w:rsid w:val="00A276B0"/>
    <w:rsid w:val="00A6553C"/>
    <w:rsid w:val="00BD173F"/>
    <w:rsid w:val="00C36635"/>
    <w:rsid w:val="00CA5574"/>
    <w:rsid w:val="00DC1F38"/>
    <w:rsid w:val="00DF25DE"/>
    <w:rsid w:val="00E12CAC"/>
    <w:rsid w:val="00E25531"/>
    <w:rsid w:val="00E95568"/>
    <w:rsid w:val="00E977DB"/>
    <w:rsid w:val="00F02EDD"/>
    <w:rsid w:val="00F56E48"/>
    <w:rsid w:val="00F936C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513</TotalTime>
  <Pages>6</Pages>
  <Words>8207</Words>
  <Characters>4679</Characters>
  <Application>Microsoft Office Word</Application>
  <DocSecurity>0</DocSecurity>
  <Lines>38</Lines>
  <Paragraphs>25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12861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Jūratė Mažeikienė</cp:lastModifiedBy>
  <cp:revision>50</cp:revision>
  <dcterms:created xsi:type="dcterms:W3CDTF">2023-01-24T15:09:00Z</dcterms:created>
  <dcterms:modified xsi:type="dcterms:W3CDTF">2026-02-26T13:01:00Z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